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6A" w:rsidRPr="00744DEC" w:rsidRDefault="003B196A" w:rsidP="003B196A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 xml:space="preserve">ANEXO </w:t>
      </w:r>
      <w:r>
        <w:rPr>
          <w:rFonts w:ascii="Times New Roman" w:hAnsi="Times New Roman"/>
          <w:sz w:val="24"/>
          <w:szCs w:val="24"/>
        </w:rPr>
        <w:t>VI</w:t>
      </w:r>
    </w:p>
    <w:tbl>
      <w:tblPr>
        <w:tblW w:w="6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1495"/>
        <w:gridCol w:w="1772"/>
        <w:gridCol w:w="1818"/>
        <w:gridCol w:w="2363"/>
        <w:gridCol w:w="710"/>
        <w:gridCol w:w="708"/>
        <w:gridCol w:w="708"/>
        <w:gridCol w:w="621"/>
      </w:tblGrid>
      <w:tr w:rsidR="003B196A" w:rsidRPr="007F350C" w:rsidTr="0052082E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PARA REPROGRAMAÇÃO </w:t>
            </w:r>
          </w:p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TERMO DE FOMENTO OU DE TERMO DE COLABORAÇÃO</w:t>
            </w:r>
          </w:p>
        </w:tc>
      </w:tr>
      <w:tr w:rsidR="003B196A" w:rsidRPr="007F350C" w:rsidTr="0052082E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3B196A" w:rsidRPr="007F350C" w:rsidTr="0052082E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3B196A" w:rsidRPr="007F350C" w:rsidTr="0052082E">
        <w:trPr>
          <w:trHeight w:val="521"/>
          <w:jc w:val="center"/>
        </w:trPr>
        <w:tc>
          <w:tcPr>
            <w:tcW w:w="980" w:type="pct"/>
            <w:gridSpan w:val="2"/>
            <w:vMerge w:val="restart"/>
            <w:shd w:val="clear" w:color="auto" w:fill="808080"/>
            <w:vAlign w:val="center"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19" w:type="pct"/>
            <w:vMerge w:val="restart"/>
            <w:shd w:val="clear" w:color="auto" w:fill="808080"/>
            <w:vAlign w:val="center"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201" w:type="pct"/>
            <w:gridSpan w:val="6"/>
            <w:shd w:val="clear" w:color="auto" w:fill="808080"/>
            <w:vAlign w:val="center"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termo de fomento ou do termo de colaboração, considerando contrapartida, recursos do interveniente e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3B196A" w:rsidRPr="007F350C" w:rsidTr="0052082E">
        <w:trPr>
          <w:trHeight w:val="436"/>
          <w:jc w:val="center"/>
        </w:trPr>
        <w:tc>
          <w:tcPr>
            <w:tcW w:w="980" w:type="pct"/>
            <w:gridSpan w:val="2"/>
            <w:vMerge/>
            <w:shd w:val="clear" w:color="auto" w:fill="808080"/>
            <w:vAlign w:val="center"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19" w:type="pct"/>
            <w:vMerge/>
            <w:shd w:val="clear" w:color="auto" w:fill="808080"/>
            <w:vAlign w:val="center"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0" w:type="pct"/>
            <w:shd w:val="clear" w:color="auto" w:fill="808080"/>
            <w:vAlign w:val="center"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84pt;height:18pt" o:ole="">
                  <v:imagedata r:id="rId4" o:title=""/>
                </v:shape>
                <w:control r:id="rId5" w:name="OptionButton1111" w:shapeid="_x0000_i1030"/>
              </w:object>
            </w:r>
          </w:p>
        </w:tc>
        <w:tc>
          <w:tcPr>
            <w:tcW w:w="1092" w:type="pct"/>
            <w:shd w:val="clear" w:color="auto" w:fill="808080"/>
            <w:vAlign w:val="center"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611C71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>
                <v:shape id="_x0000_i1029" type="#_x0000_t75" style="width:67.5pt;height:18pt" o:ole="">
                  <v:imagedata r:id="rId6" o:title=""/>
                </v:shape>
                <w:control r:id="rId7" w:name="OptionButton2111" w:shapeid="_x0000_i1029"/>
              </w:object>
            </w:r>
          </w:p>
        </w:tc>
        <w:tc>
          <w:tcPr>
            <w:tcW w:w="1269" w:type="pct"/>
            <w:gridSpan w:val="4"/>
            <w:shd w:val="clear" w:color="auto" w:fill="808080"/>
            <w:vAlign w:val="center"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de recursos liberadas pelo órgão ou entidade parceiro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3B196A" w:rsidRPr="007F350C" w:rsidTr="0052082E">
        <w:trPr>
          <w:trHeight w:val="238"/>
          <w:jc w:val="center"/>
        </w:trPr>
        <w:tc>
          <w:tcPr>
            <w:tcW w:w="289" w:type="pct"/>
            <w:shd w:val="clear" w:color="auto" w:fill="D9D9D9"/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2" w:type="pct"/>
            <w:gridSpan w:val="4"/>
            <w:shd w:val="clear" w:color="auto" w:fill="D9D9D9"/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7" w:type="pct"/>
            <w:shd w:val="clear" w:color="auto" w:fill="D9D9D9"/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7" w:type="pct"/>
            <w:shd w:val="clear" w:color="auto" w:fill="D9D9D9"/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7" w:type="pct"/>
            <w:shd w:val="clear" w:color="auto" w:fill="D9D9D9"/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3B196A" w:rsidRPr="007F350C" w:rsidTr="0052082E">
        <w:trPr>
          <w:trHeight w:val="17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196A" w:rsidRDefault="003B196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assinado pelo representante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legal da OSC.</w:t>
            </w:r>
          </w:p>
          <w:p w:rsidR="003B196A" w:rsidRPr="0065540B" w:rsidRDefault="003B196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termo de fomento ou termo de colaboração.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9461E4" w:rsidRDefault="003B196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10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l da OSC.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3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389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SE A OSC TIVER OFERECIDO CONTRAPARTIDA, COMPROVANTE DE CUMPRIMENTO CONTRAPARTIDA PROPORCIONAL AO MONTANTE DE RECURSOS ESTADUAIS RECEBIDOS</w:t>
            </w:r>
          </w:p>
        </w:tc>
      </w:tr>
      <w:tr w:rsidR="003B196A" w:rsidRPr="007F350C" w:rsidTr="0052082E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004E88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176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3B196A" w:rsidRPr="007F350C" w:rsidTr="0052082E">
        <w:trPr>
          <w:trHeight w:val="389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72A7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38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3B196A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assinado pelo representante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legal da OSC.</w:t>
            </w:r>
          </w:p>
          <w:p w:rsidR="003B196A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 w:rsidRPr="00100199">
              <w:rPr>
                <w:rFonts w:ascii="Verdana" w:hAnsi="Verdana"/>
                <w:b/>
                <w:sz w:val="14"/>
                <w:szCs w:val="14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deverão identificar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claramente o local </w:t>
            </w:r>
            <w:r>
              <w:rPr>
                <w:rFonts w:ascii="Verdana" w:hAnsi="Verdana"/>
                <w:sz w:val="14"/>
                <w:szCs w:val="14"/>
              </w:rPr>
              <w:t>e o estágio atual de execução do objeto.</w:t>
            </w:r>
          </w:p>
          <w:p w:rsidR="003B196A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2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aquisição de bens, deverão ser fotografados em conjunto e individualmente os bens já adquiridos.</w:t>
            </w:r>
          </w:p>
          <w:p w:rsidR="003B196A" w:rsidRPr="007F350C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  <w:r>
              <w:rPr>
                <w:rFonts w:ascii="Verdana" w:hAnsi="Verdana"/>
                <w:b/>
                <w:sz w:val="14"/>
                <w:szCs w:val="14"/>
              </w:rPr>
              <w:t>3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>olicitar ao</w:t>
            </w:r>
            <w:r>
              <w:rPr>
                <w:rFonts w:ascii="Verdana" w:hAnsi="Verdana"/>
                <w:sz w:val="14"/>
                <w:szCs w:val="14"/>
              </w:rPr>
              <w:t xml:space="preserve"> 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Declaração de autenticidade dos documentos apresentados em cópia simples,</w:t>
            </w:r>
            <w:r w:rsidRPr="00D20691"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3D4F11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E04412" w:rsidRDefault="003B196A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  <w:lang w:val="x-none"/>
              </w:rPr>
            </w:pP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Declaração de que a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OSC 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>não contratou, contratará ou autorizará serviço ou fornecimento de bem de fornecedor ou prestador de serviço inadimplente com o Estado de Minas Gerais</w:t>
            </w:r>
            <w:r>
              <w:rPr>
                <w:rFonts w:ascii="Verdana" w:hAnsi="Verdana"/>
                <w:b/>
                <w:sz w:val="14"/>
                <w:szCs w:val="14"/>
              </w:rPr>
              <w:t>, na hipótese de utilização de recursos estaduais,</w:t>
            </w:r>
            <w:r w:rsidRPr="0067388B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67388B">
              <w:rPr>
                <w:rFonts w:ascii="Verdana" w:hAnsi="Verdana"/>
                <w:sz w:val="14"/>
                <w:szCs w:val="14"/>
                <w:u w:val="single"/>
              </w:rPr>
              <w:t xml:space="preserve">assinada pelo responsável legal da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499"/>
          <w:jc w:val="center"/>
        </w:trPr>
        <w:tc>
          <w:tcPr>
            <w:tcW w:w="5000" w:type="pct"/>
            <w:gridSpan w:val="9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NO CASO DE ALTERAÇÃO DO VALOR 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>DO TERMO DE FOMENTO OU TERMO DE COLABORAÇÃO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, </w:t>
            </w:r>
          </w:p>
          <w:p w:rsidR="003B196A" w:rsidRPr="007F350C" w:rsidRDefault="003B196A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3B196A" w:rsidRPr="007F350C" w:rsidTr="0052082E">
        <w:trPr>
          <w:trHeight w:val="32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>
              <w:rPr>
                <w:rFonts w:ascii="Verdana" w:hAnsi="Verdana"/>
                <w:sz w:val="14"/>
                <w:szCs w:val="14"/>
              </w:rPr>
              <w:t>com status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9461E4">
              <w:rPr>
                <w:rFonts w:ascii="Verdana" w:hAnsi="Verdana"/>
                <w:b/>
                <w:sz w:val="14"/>
                <w:szCs w:val="14"/>
              </w:rPr>
              <w:t>normal</w:t>
            </w:r>
            <w:r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9461E4">
              <w:rPr>
                <w:rFonts w:ascii="Verdana" w:hAnsi="Verdana"/>
                <w:b/>
                <w:sz w:val="14"/>
                <w:szCs w:val="14"/>
              </w:rPr>
              <w:t>SIAFI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3B196A" w:rsidRPr="007F350C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 w:rsidDel="007D0E23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8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3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72A7" w:rsidRDefault="003B196A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de que os recursos referentes à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contrapartida </w:t>
            </w:r>
            <w:r w:rsidRPr="007F350C">
              <w:rPr>
                <w:rFonts w:ascii="Verdana" w:hAnsi="Verdana"/>
                <w:sz w:val="14"/>
                <w:szCs w:val="14"/>
              </w:rPr>
              <w:t>estão assegurados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94B90">
              <w:rPr>
                <w:rFonts w:ascii="Verdana" w:hAnsi="Verdana"/>
                <w:sz w:val="14"/>
                <w:szCs w:val="14"/>
                <w:u w:val="single"/>
              </w:rPr>
              <w:t>assinada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 w:rsidRPr="009461E4"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402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9461E4" w:rsidRDefault="003B196A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Memória de cálculo da contrapartida </w:t>
            </w:r>
            <w:r w:rsidRPr="007F350C">
              <w:rPr>
                <w:rFonts w:ascii="Verdana" w:hAnsi="Verdana"/>
                <w:b/>
                <w:sz w:val="14"/>
                <w:szCs w:val="14"/>
                <w:u w:val="single"/>
              </w:rPr>
              <w:t>não financeira</w:t>
            </w:r>
            <w:r>
              <w:rPr>
                <w:rFonts w:ascii="Verdana" w:hAnsi="Verdana"/>
                <w:b/>
                <w:sz w:val="14"/>
                <w:szCs w:val="14"/>
                <w:u w:val="single"/>
              </w:rPr>
              <w:t xml:space="preserve"> </w:t>
            </w:r>
            <w:r w:rsidRPr="00D13775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8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9D382F" w:rsidRDefault="003B196A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:rsidR="003B196A" w:rsidRPr="009D382F" w:rsidRDefault="003B196A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3B196A" w:rsidRPr="007F350C" w:rsidTr="0052082E">
        <w:trPr>
          <w:trHeight w:val="32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96A" w:rsidRPr="009461E4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:rsidR="003B196A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96A" w:rsidRPr="007F72A7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</w:t>
            </w:r>
            <w:r w:rsidRPr="003E65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do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40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S-17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com data de emissão nos últimos 3 meses anteriores </w:t>
            </w:r>
            <w:r>
              <w:rPr>
                <w:rFonts w:ascii="Verdana" w:hAnsi="Verdana"/>
                <w:sz w:val="14"/>
                <w:szCs w:val="14"/>
              </w:rPr>
              <w:t>à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data da proposta do plano de trabalho</w:t>
            </w:r>
            <w:r>
              <w:rPr>
                <w:rFonts w:ascii="Verdana" w:hAnsi="Verdana"/>
                <w:sz w:val="14"/>
                <w:szCs w:val="14"/>
              </w:rPr>
              <w:t>, ou outro parâmetro utilizado para cálculo do custo.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S-18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:rsidR="003B196A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4E4576">
              <w:rPr>
                <w:rFonts w:ascii="Verdana" w:hAnsi="Verdana"/>
                <w:sz w:val="14"/>
                <w:szCs w:val="14"/>
              </w:rPr>
              <w:t xml:space="preserve">Alvará de localização e funcionamento </w:t>
            </w:r>
            <w:r>
              <w:rPr>
                <w:rFonts w:ascii="Verdana" w:hAnsi="Verdana"/>
                <w:sz w:val="14"/>
                <w:szCs w:val="14"/>
              </w:rPr>
              <w:t xml:space="preserve">do imóvel no qual será executado </w:t>
            </w:r>
            <w:r w:rsidRPr="004E4576">
              <w:rPr>
                <w:rFonts w:ascii="Verdana" w:hAnsi="Verdana"/>
                <w:sz w:val="14"/>
                <w:szCs w:val="14"/>
              </w:rPr>
              <w:t>projeto ou atividade de atendimento a beneficiários.</w:t>
            </w:r>
          </w:p>
          <w:p w:rsidR="003B196A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9D382F" w:rsidRDefault="003B196A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96A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</w:p>
          <w:p w:rsidR="003B196A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156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96A" w:rsidRPr="007F72A7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</w:t>
            </w:r>
            <w:r w:rsidRPr="003E65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do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38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39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com data de emissão nos últimos 3 meses anteriores </w:t>
            </w:r>
            <w:r>
              <w:rPr>
                <w:rFonts w:ascii="Verdana" w:hAnsi="Verdana"/>
                <w:sz w:val="14"/>
                <w:szCs w:val="14"/>
              </w:rPr>
              <w:t>à</w:t>
            </w:r>
            <w:r w:rsidRPr="007F350C" w:rsidDel="0063328B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7F350C">
              <w:rPr>
                <w:rFonts w:ascii="Verdana" w:hAnsi="Verdana"/>
                <w:sz w:val="14"/>
                <w:szCs w:val="14"/>
              </w:rPr>
              <w:t>data da proposta do plano de trabalho</w:t>
            </w:r>
            <w:r>
              <w:rPr>
                <w:rFonts w:ascii="Verdana" w:hAnsi="Verdana"/>
                <w:sz w:val="14"/>
                <w:szCs w:val="14"/>
              </w:rPr>
              <w:t>, ou outro parâmetro utilizado para cálculo do custo.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384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objeto.</w:t>
            </w:r>
          </w:p>
          <w:p w:rsidR="003B196A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C003CF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3B196A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3B196A" w:rsidRPr="007F350C" w:rsidTr="0052082E">
        <w:trPr>
          <w:trHeight w:val="299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96A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e dos respectivos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</w:p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400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96A" w:rsidRPr="007F72A7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</w:t>
            </w:r>
            <w:r w:rsidRPr="003E65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do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extrato do contrato e de seus aditivos </w:t>
            </w:r>
            <w:r w:rsidRPr="00B7105E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TIVER OCORRIDO A CONTRATAÇÃO)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5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Planilha detalhada 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9656C5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38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(ns)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com data de emissão nos últimos 3 meses anteriores </w:t>
            </w:r>
            <w:r>
              <w:rPr>
                <w:rFonts w:ascii="Verdana" w:hAnsi="Verdana"/>
                <w:sz w:val="14"/>
                <w:szCs w:val="14"/>
              </w:rPr>
              <w:t>à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data da proposta do plano de trabalho</w:t>
            </w:r>
            <w:r>
              <w:rPr>
                <w:rFonts w:ascii="Verdana" w:hAnsi="Verdana"/>
                <w:sz w:val="14"/>
                <w:szCs w:val="14"/>
              </w:rPr>
              <w:t>, ou outro parâmetro utilizado para cálculo do custo.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5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 xml:space="preserve">r do objeto. </w:t>
            </w:r>
          </w:p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 xml:space="preserve">.: 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Solicitar orientação do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TERMO DE FOMENTO OU TERMO DE COLABORAÇÃO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INSTALAÇÃO,</w:t>
            </w:r>
          </w:p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3B196A" w:rsidRPr="007F350C" w:rsidTr="0052082E">
        <w:trPr>
          <w:trHeight w:val="255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72A7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94655F">
              <w:rPr>
                <w:rFonts w:ascii="Verdana" w:hAnsi="Verdana"/>
                <w:sz w:val="14"/>
                <w:szCs w:val="14"/>
              </w:rPr>
              <w:t xml:space="preserve">Documento que comprove a regularidade do imóvel do novo local onde ocorrerá a instalação, conforme art. </w:t>
            </w:r>
            <w:r>
              <w:rPr>
                <w:rFonts w:ascii="Verdana" w:hAnsi="Verdana"/>
                <w:sz w:val="14"/>
                <w:szCs w:val="14"/>
              </w:rPr>
              <w:t xml:space="preserve">28 do Decreto nº 47.132/2017 </w:t>
            </w:r>
            <w:r w:rsidRPr="0094655F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9461E4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570177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7F350C">
              <w:rPr>
                <w:rFonts w:ascii="Verdana" w:hAnsi="Verdana"/>
                <w:sz w:val="14"/>
                <w:szCs w:val="14"/>
              </w:rPr>
              <w:t>, preferencialmente com identificação das coordenadas geográficas do</w:t>
            </w:r>
            <w:r>
              <w:rPr>
                <w:rFonts w:ascii="Verdana" w:hAnsi="Verdana"/>
                <w:sz w:val="14"/>
                <w:szCs w:val="14"/>
              </w:rPr>
              <w:t xml:space="preserve"> novo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local </w:t>
            </w:r>
            <w:r>
              <w:rPr>
                <w:rFonts w:ascii="Verdana" w:hAnsi="Verdana"/>
                <w:sz w:val="14"/>
                <w:szCs w:val="14"/>
              </w:rPr>
              <w:t>de instalação do bem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>olicitar ao</w:t>
            </w:r>
            <w:r>
              <w:rPr>
                <w:rFonts w:ascii="Verdana" w:hAnsi="Verdana"/>
                <w:sz w:val="14"/>
                <w:szCs w:val="14"/>
              </w:rPr>
              <w:t xml:space="preserve"> 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72A7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9656C5">
              <w:rPr>
                <w:rFonts w:ascii="Verdana" w:hAnsi="Verdana"/>
                <w:b/>
                <w:sz w:val="14"/>
                <w:szCs w:val="14"/>
              </w:rPr>
              <w:t>novo local de instalação do bem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OU pelo engenheiro/arquiteto/técnico em edificações responsável OU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l da OSC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401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9656C5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103C4">
              <w:rPr>
                <w:rFonts w:ascii="Verdana" w:hAnsi="Verdana"/>
                <w:b/>
                <w:sz w:val="14"/>
                <w:szCs w:val="14"/>
              </w:rPr>
              <w:t>Layout</w:t>
            </w:r>
            <w:r>
              <w:rPr>
                <w:rFonts w:ascii="Verdana" w:hAnsi="Verdana"/>
                <w:sz w:val="14"/>
                <w:szCs w:val="14"/>
              </w:rPr>
              <w:t xml:space="preserve"> dos bens distribuídos no novo local a serem instalados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677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D31934" w:rsidRDefault="003B196A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TERMO DE FOMENTO OU TERMO DE COLABORAÇÃO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:rsidR="003B196A" w:rsidRPr="007F350C" w:rsidRDefault="003B196A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RO-14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830FF4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 w:rsidRPr="008A7E09">
              <w:rPr>
                <w:rFonts w:ascii="Verdana" w:hAnsi="Verdana"/>
                <w:b/>
                <w:sz w:val="14"/>
                <w:szCs w:val="14"/>
              </w:rPr>
              <w:t>execução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72A7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ART/CREA</w:t>
            </w:r>
            <w:r>
              <w:rPr>
                <w:rFonts w:ascii="Verdana" w:hAnsi="Verdana"/>
                <w:sz w:val="14"/>
                <w:szCs w:val="14"/>
              </w:rPr>
              <w:t>) ou Registro de Responsabilidade Técnica registrado no Conselho de Arquitetura e Urbanismo (</w:t>
            </w:r>
            <w:r w:rsidRPr="00B52A05">
              <w:rPr>
                <w:rFonts w:ascii="Verdana" w:hAnsi="Verdana"/>
                <w:b/>
                <w:sz w:val="14"/>
                <w:szCs w:val="14"/>
              </w:rPr>
              <w:t>RRT/CAU</w:t>
            </w:r>
            <w:r>
              <w:rPr>
                <w:rFonts w:ascii="Verdana" w:hAnsi="Verdana"/>
                <w:sz w:val="14"/>
                <w:szCs w:val="14"/>
              </w:rPr>
              <w:t xml:space="preserve">) relativa(o)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>
              <w:rPr>
                <w:rFonts w:ascii="Verdana" w:hAnsi="Verdana"/>
                <w:sz w:val="14"/>
                <w:szCs w:val="14"/>
              </w:rPr>
              <w:t xml:space="preserve"> da reforma ou obra</w:t>
            </w:r>
            <w:r w:rsidRPr="00B52A05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 da OSC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 xml:space="preserve"> (SE </w:t>
            </w:r>
            <w:r>
              <w:rPr>
                <w:rFonts w:ascii="Verdana" w:hAnsi="Verdana"/>
                <w:b/>
                <w:sz w:val="14"/>
                <w:szCs w:val="14"/>
              </w:rPr>
              <w:t>O FISCAL DA REFORMA OU OBRA TIVER SIDO ALTERADO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537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C36AFB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C36AF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da OSC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(SE A EXECUÇÃO FÍSICA JÁ TIVER SIDO INICIADA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E SE JÁ TIVER SIDO REALIZADA ALGUMA MEDIÇÃO</w:t>
            </w:r>
            <w:r w:rsidRPr="00E218EB">
              <w:rPr>
                <w:rFonts w:ascii="Verdana" w:hAnsi="Verdana"/>
                <w:b/>
                <w:sz w:val="14"/>
                <w:szCs w:val="14"/>
              </w:rPr>
              <w:t>)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7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146A7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técnica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qualitativa e quantitativa demonstrando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que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a alteração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é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necessária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5146A7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570177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7F350C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72A7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DB6FFA">
              <w:rPr>
                <w:rFonts w:ascii="Verdana" w:hAnsi="Verdana"/>
                <w:b/>
                <w:sz w:val="14"/>
                <w:szCs w:val="14"/>
              </w:rPr>
              <w:t xml:space="preserve">Relatório Fotográfico </w:t>
            </w:r>
            <w:r w:rsidRPr="00DB6FFA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>
              <w:rPr>
                <w:rFonts w:ascii="Verdana" w:hAnsi="Verdana"/>
                <w:sz w:val="14"/>
                <w:szCs w:val="14"/>
              </w:rPr>
              <w:t xml:space="preserve">, identificando claramente o novo </w:t>
            </w:r>
            <w:r w:rsidRPr="00741743">
              <w:rPr>
                <w:rFonts w:ascii="Verdana" w:hAnsi="Verdana"/>
                <w:b/>
                <w:sz w:val="14"/>
                <w:szCs w:val="14"/>
              </w:rPr>
              <w:t>local de execução da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reforma ou obra</w:t>
            </w:r>
            <w:r w:rsidRPr="005146A7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datado e assinado por um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funcionário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da OSC </w:t>
            </w:r>
            <w:r w:rsidRPr="00F3252B">
              <w:rPr>
                <w:rFonts w:ascii="Verdana" w:hAnsi="Verdana"/>
                <w:sz w:val="14"/>
                <w:szCs w:val="14"/>
                <w:u w:val="single"/>
              </w:rPr>
              <w:t>OU pelo engenheiro/arquiteto/técnico em edificações responsável OU pelo representante lega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l da OSC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  <w:p w:rsidR="003B196A" w:rsidRPr="00F3252B" w:rsidRDefault="003B196A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lastRenderedPageBreak/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indicando as alterações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de acordo com as normas da </w:t>
            </w:r>
            <w:r w:rsidRPr="007F350C">
              <w:rPr>
                <w:rFonts w:ascii="Verdana" w:hAnsi="Verdana"/>
                <w:sz w:val="14"/>
                <w:szCs w:val="14"/>
              </w:rPr>
              <w:t>ABNT</w:t>
            </w:r>
            <w:r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responsável </w:t>
            </w:r>
            <w:r w:rsidRPr="002A2D45">
              <w:rPr>
                <w:rFonts w:ascii="Verdana" w:hAnsi="Verdana"/>
                <w:sz w:val="14"/>
                <w:szCs w:val="14"/>
                <w:u w:val="single"/>
              </w:rPr>
              <w:t xml:space="preserve">E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OSC.</w:t>
            </w:r>
          </w:p>
          <w:p w:rsidR="003B196A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582442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582442">
              <w:rPr>
                <w:rFonts w:ascii="Verdana" w:hAnsi="Verdana"/>
                <w:sz w:val="14"/>
                <w:szCs w:val="14"/>
              </w:rPr>
              <w:t xml:space="preserve">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582442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b/>
                <w:sz w:val="14"/>
                <w:szCs w:val="14"/>
              </w:rPr>
              <w:t>.</w:t>
            </w:r>
            <w:r w:rsidRPr="00582442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582442">
              <w:rPr>
                <w:rFonts w:ascii="Verdana" w:hAnsi="Verdana"/>
                <w:sz w:val="14"/>
                <w:szCs w:val="14"/>
              </w:rPr>
              <w:t xml:space="preserve">: O projeto deverá conter todas as informações da </w:t>
            </w:r>
            <w:r>
              <w:rPr>
                <w:rFonts w:ascii="Verdana" w:hAnsi="Verdana"/>
                <w:sz w:val="14"/>
                <w:szCs w:val="14"/>
              </w:rPr>
              <w:t xml:space="preserve">nova </w:t>
            </w:r>
            <w:r w:rsidRPr="00582442">
              <w:rPr>
                <w:rFonts w:ascii="Verdana" w:hAnsi="Verdana"/>
                <w:sz w:val="14"/>
                <w:szCs w:val="14"/>
              </w:rPr>
              <w:t>planilha</w:t>
            </w:r>
            <w:r>
              <w:rPr>
                <w:rFonts w:ascii="Verdana" w:hAnsi="Verdana"/>
                <w:sz w:val="14"/>
                <w:szCs w:val="14"/>
              </w:rPr>
              <w:t xml:space="preserve"> orçamentária de custos</w:t>
            </w:r>
            <w:r w:rsidRPr="00582442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Nova P</w:t>
            </w:r>
            <w:r w:rsidRPr="002A2D45">
              <w:rPr>
                <w:rFonts w:ascii="Verdana" w:hAnsi="Verdana"/>
                <w:b/>
                <w:sz w:val="14"/>
                <w:szCs w:val="14"/>
              </w:rPr>
              <w:t>lanilha Orçamentária de Custos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indicando as alterações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legal.</w:t>
            </w:r>
          </w:p>
          <w:p w:rsidR="003B196A" w:rsidRPr="007F350C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Nova </w:t>
            </w:r>
            <w:r w:rsidRPr="00F40AAC">
              <w:rPr>
                <w:rFonts w:ascii="Verdana" w:hAnsi="Verdana"/>
                <w:b/>
                <w:sz w:val="14"/>
                <w:szCs w:val="14"/>
              </w:rPr>
              <w:t>Memória de cálculo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F27FCE">
              <w:rPr>
                <w:rFonts w:ascii="Verdana" w:hAnsi="Verdana"/>
                <w:b/>
                <w:sz w:val="14"/>
                <w:szCs w:val="14"/>
              </w:rPr>
              <w:t>Memorial descritivo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assinado pelo engenheiro/arquiteto/técnico em edificações responsável. 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Novo </w:t>
            </w:r>
            <w:r w:rsidRPr="00A05F4E">
              <w:rPr>
                <w:rFonts w:ascii="Verdana" w:hAnsi="Verdana"/>
                <w:b/>
                <w:sz w:val="14"/>
                <w:szCs w:val="14"/>
              </w:rPr>
              <w:t>Cronograma Físico-Financeiro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da </w:t>
            </w:r>
            <w:r>
              <w:rPr>
                <w:rFonts w:ascii="Verdana" w:hAnsi="Verdana"/>
                <w:sz w:val="14"/>
                <w:szCs w:val="14"/>
              </w:rPr>
              <w:t xml:space="preserve">reforma ou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obra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 da OSC.</w:t>
            </w:r>
          </w:p>
          <w:p w:rsidR="003B196A" w:rsidRDefault="003B196A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olicitar ao </w:t>
            </w:r>
            <w:r>
              <w:rPr>
                <w:rFonts w:ascii="Verdana" w:hAnsi="Verdana"/>
                <w:sz w:val="14"/>
                <w:szCs w:val="14"/>
              </w:rPr>
              <w:t>órgão ou entidade estadual parceiro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384"/>
          <w:jc w:val="center"/>
        </w:trPr>
        <w:tc>
          <w:tcPr>
            <w:tcW w:w="289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4711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LICENÇAS AMBIENTAIS OU </w:t>
            </w:r>
            <w:r w:rsidRPr="00CC5A0B">
              <w:rPr>
                <w:rFonts w:ascii="Verdana" w:hAnsi="Verdana"/>
                <w:b/>
                <w:sz w:val="14"/>
                <w:szCs w:val="14"/>
              </w:rPr>
              <w:t>TERMO DE COMPROMISSO DE ATENDIMENTO DAS EXIGÊNCIAS DA LEGISLAÇÃO AMBIENTAL</w:t>
            </w:r>
          </w:p>
        </w:tc>
      </w:tr>
      <w:tr w:rsidR="003B196A" w:rsidRPr="007F350C" w:rsidTr="0052082E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C26A68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152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711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3B196A" w:rsidRPr="007F350C" w:rsidTr="0052082E">
        <w:trPr>
          <w:trHeight w:val="384"/>
          <w:jc w:val="center"/>
        </w:trPr>
        <w:tc>
          <w:tcPr>
            <w:tcW w:w="289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26A68">
              <w:rPr>
                <w:rFonts w:ascii="Verdana" w:hAnsi="Verdana"/>
                <w:sz w:val="14"/>
                <w:szCs w:val="14"/>
              </w:rPr>
              <w:t>Termo de compromisso de atendimento das exigências da legislação ambiental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novo local da reforma ou obra</w:t>
            </w:r>
            <w:r w:rsidRPr="00C26A68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>assinad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o</w:t>
            </w:r>
            <w:r w:rsidRPr="00C26A68">
              <w:rPr>
                <w:rFonts w:ascii="Verdana" w:hAnsi="Verdana"/>
                <w:sz w:val="14"/>
                <w:szCs w:val="14"/>
                <w:u w:val="single"/>
              </w:rPr>
              <w:t xml:space="preserve"> pelo 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>representante legal da OSC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>(</w:t>
            </w:r>
            <w:r w:rsidRPr="005146A7">
              <w:rPr>
                <w:rFonts w:ascii="Verdana" w:hAnsi="Verdana"/>
                <w:b/>
                <w:sz w:val="14"/>
                <w:szCs w:val="14"/>
              </w:rPr>
              <w:t>SE FOR O CASO)</w:t>
            </w:r>
            <w:r w:rsidRPr="009461E4"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9461E4" w:rsidRDefault="003B196A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94655F">
              <w:rPr>
                <w:rFonts w:ascii="Verdana" w:hAnsi="Verdana"/>
                <w:sz w:val="14"/>
                <w:szCs w:val="14"/>
              </w:rPr>
              <w:t xml:space="preserve">Documento que comprove a </w:t>
            </w:r>
            <w:r w:rsidRPr="0094655F">
              <w:rPr>
                <w:rFonts w:ascii="Verdana" w:hAnsi="Verdana"/>
                <w:b/>
                <w:sz w:val="14"/>
                <w:szCs w:val="14"/>
              </w:rPr>
              <w:t>regularidade do imóvel</w:t>
            </w:r>
            <w:r w:rsidRPr="0094655F">
              <w:rPr>
                <w:rFonts w:ascii="Verdana" w:hAnsi="Verdana"/>
                <w:sz w:val="14"/>
                <w:szCs w:val="14"/>
              </w:rPr>
              <w:t xml:space="preserve"> do novo local da reforma ou obra, conforme art. </w:t>
            </w:r>
            <w:r>
              <w:rPr>
                <w:rFonts w:ascii="Verdana" w:hAnsi="Verdana"/>
                <w:sz w:val="14"/>
                <w:szCs w:val="14"/>
              </w:rPr>
              <w:t>28 do Decreto nº 47.132/2017</w:t>
            </w:r>
            <w:r w:rsidRPr="0094655F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94655F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hAnsi="Verdana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 de reforma ou obra.</w:t>
            </w:r>
          </w:p>
          <w:p w:rsidR="003B196A" w:rsidRPr="00465B54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Solicitar orientação do órgão ou entidade estadual parceiro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RO-28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Declaração da empresa contratada de que terá condições de executar a modificação proposta, </w:t>
            </w:r>
            <w:r w:rsidRPr="002A5FFA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assinada pelo representante legal da empresa e pelo representante legal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da OSC</w:t>
            </w:r>
            <w:r w:rsidRPr="00F91EE5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CONTRATADA)</w:t>
            </w:r>
            <w:r w:rsidRPr="009461E4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96A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5867D8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 xml:space="preserve">o contrato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e respectivos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CONTRATADA)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  <w:p w:rsidR="003B196A" w:rsidRPr="007F350C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96A" w:rsidRPr="007F350C" w:rsidRDefault="003B196A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</w:t>
            </w:r>
            <w:r w:rsidRPr="003E65F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do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extrato do contrato e de seus aditivos </w:t>
            </w: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(SE REFORMA OU OBRA JÁ CONTRATADA)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3B196A" w:rsidRPr="007F350C" w:rsidTr="0052082E">
        <w:trPr>
          <w:trHeight w:val="243"/>
          <w:jc w:val="center"/>
        </w:trPr>
        <w:tc>
          <w:tcPr>
            <w:tcW w:w="289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RO-31</w:t>
            </w:r>
          </w:p>
        </w:tc>
        <w:tc>
          <w:tcPr>
            <w:tcW w:w="3442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Default="003B196A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 do objeto de reforma ou obra</w:t>
            </w:r>
          </w:p>
          <w:p w:rsidR="003B196A" w:rsidRPr="007F350C" w:rsidRDefault="003B196A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233E7E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 Solicitar orientação do órgão ou entidade estadual parceiro se será necessário apresentar</w:t>
            </w:r>
            <w:r w:rsidRPr="00233E7E">
              <w:rPr>
                <w:rFonts w:ascii="Verdana" w:hAnsi="Verdana"/>
                <w:sz w:val="14"/>
                <w:szCs w:val="14"/>
              </w:rPr>
              <w:t xml:space="preserve"> documentos com</w:t>
            </w:r>
            <w:r>
              <w:rPr>
                <w:rFonts w:ascii="Verdana" w:hAnsi="Verdana"/>
                <w:sz w:val="14"/>
                <w:szCs w:val="14"/>
              </w:rPr>
              <w:t>plementares adicionais</w:t>
            </w:r>
            <w:r w:rsidRPr="009461E4"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</w:p>
        </w:tc>
        <w:tc>
          <w:tcPr>
            <w:tcW w:w="328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7" w:type="pct"/>
          </w:tcPr>
          <w:p w:rsidR="003B196A" w:rsidRPr="007F350C" w:rsidRDefault="003B196A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3B196A" w:rsidRDefault="003B196A" w:rsidP="003B196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3B196A" w:rsidRPr="00635550" w:rsidRDefault="003B196A" w:rsidP="003B196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3B196A" w:rsidRPr="00635550" w:rsidRDefault="003B196A" w:rsidP="003B196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A OSC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digitar os dados no cabeçalho.</w:t>
      </w:r>
    </w:p>
    <w:p w:rsidR="003B196A" w:rsidRPr="00635550" w:rsidRDefault="003B196A" w:rsidP="003B196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A OSC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providenciar os documentos dos itens</w:t>
      </w:r>
      <w:r w:rsidRPr="00465B54">
        <w:rPr>
          <w:rFonts w:ascii="Times New Roman" w:eastAsia="Times New Roman" w:hAnsi="Times New Roman"/>
          <w:sz w:val="18"/>
          <w:szCs w:val="18"/>
          <w:lang w:eastAsia="pt-BR"/>
        </w:rPr>
        <w:t xml:space="preserve"> </w:t>
      </w:r>
      <w:r w:rsidRPr="00465B54">
        <w:rPr>
          <w:rFonts w:ascii="Times New Roman" w:eastAsia="Times New Roman" w:hAnsi="Times New Roman"/>
          <w:b/>
          <w:sz w:val="18"/>
          <w:szCs w:val="18"/>
          <w:lang w:eastAsia="pt-BR"/>
        </w:rPr>
        <w:t>1 a 1</w:t>
      </w:r>
      <w:r>
        <w:rPr>
          <w:rFonts w:ascii="Times New Roman" w:eastAsia="Times New Roman" w:hAnsi="Times New Roman"/>
          <w:b/>
          <w:sz w:val="18"/>
          <w:szCs w:val="18"/>
          <w:lang w:eastAsia="pt-BR"/>
        </w:rPr>
        <w:t>3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também documentos relativos ao objeto do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termo de fomento ou termo de colaboração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a ser celebrado (reforma ou obra OU serviço OU evento OU aquisição de bens).</w:t>
      </w:r>
    </w:p>
    <w:p w:rsidR="003B196A" w:rsidRPr="00635550" w:rsidRDefault="003B196A" w:rsidP="003B196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As colunas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Sim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Não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“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Não se aplica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serão preenchidas pela área técnica 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do órgão ou entidade estadual parceiro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no momento do recebimento dos </w:t>
      </w:r>
      <w:r w:rsidRPr="002118BE">
        <w:rPr>
          <w:rFonts w:ascii="Times New Roman" w:hAnsi="Times New Roman"/>
          <w:sz w:val="18"/>
          <w:szCs w:val="18"/>
        </w:rPr>
        <w:t>documentos</w:t>
      </w:r>
      <w:r>
        <w:rPr>
          <w:rFonts w:ascii="Times New Roman" w:hAnsi="Times New Roman"/>
          <w:sz w:val="18"/>
          <w:szCs w:val="18"/>
        </w:rPr>
        <w:t xml:space="preserve"> entregues pela OSC,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3D719D" w:rsidRPr="003B196A" w:rsidRDefault="003B196A" w:rsidP="003B196A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  <w:bookmarkStart w:id="0" w:name="_GoBack"/>
      <w:bookmarkEnd w:id="0"/>
    </w:p>
    <w:sectPr w:rsidR="003D719D" w:rsidRPr="003B1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A"/>
    <w:rsid w:val="0004160D"/>
    <w:rsid w:val="003B196A"/>
    <w:rsid w:val="008533C3"/>
    <w:rsid w:val="00877ECC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48528-D105-47C1-8687-CD4479A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entes.mg.gov.br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1998</Words>
  <Characters>10791</Characters>
  <Application>Microsoft Office Word</Application>
  <DocSecurity>0</DocSecurity>
  <Lines>89</Lines>
  <Paragraphs>25</Paragraphs>
  <ScaleCrop>false</ScaleCrop>
  <Company>CAMG</Company>
  <LinksUpToDate>false</LinksUpToDate>
  <CharactersWithSpaces>12764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2017-06-12T15:25:00Z</dcterms:created>
  <dcterms:modified xsi:type="dcterms:W3CDTF">2017-06-12T15:25:00Z</dcterms:modified>
</cp:coreProperties>
</file>